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8A8FF" w14:textId="77777777" w:rsidR="0057030B" w:rsidRPr="00FC23DA" w:rsidRDefault="00B44139" w:rsidP="003C0C21">
      <w:pPr>
        <w:jc w:val="right"/>
        <w:rPr>
          <w:rFonts w:eastAsia="Calibri" w:cs="Times New Roman"/>
          <w:szCs w:val="28"/>
        </w:rPr>
      </w:pPr>
      <w:r w:rsidRPr="003C0C21">
        <w:rPr>
          <w:rFonts w:eastAsia="Calibri" w:cs="Times New Roman"/>
          <w:b/>
          <w:szCs w:val="28"/>
        </w:rPr>
        <w:t xml:space="preserve">                                               </w:t>
      </w:r>
      <w:r w:rsidR="00F453F5" w:rsidRPr="003C0C21">
        <w:rPr>
          <w:rFonts w:eastAsia="Calibri" w:cs="Times New Roman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3C0C21">
        <w:rPr>
          <w:rFonts w:eastAsia="Calibri" w:cs="Times New Roman"/>
          <w:b/>
          <w:szCs w:val="28"/>
        </w:rPr>
        <w:t xml:space="preserve">                        </w:t>
      </w:r>
    </w:p>
    <w:p w14:paraId="06F81841" w14:textId="77777777" w:rsidR="003C0C21" w:rsidRPr="002911A8" w:rsidRDefault="003C0C21" w:rsidP="00C22A38">
      <w:pPr>
        <w:autoSpaceDE w:val="0"/>
        <w:autoSpaceDN w:val="0"/>
        <w:adjustRightInd w:val="0"/>
        <w:ind w:firstLine="9498"/>
        <w:jc w:val="center"/>
        <w:rPr>
          <w:rFonts w:cs="Times New Roman"/>
          <w:b/>
          <w:sz w:val="24"/>
          <w:szCs w:val="24"/>
        </w:rPr>
      </w:pPr>
    </w:p>
    <w:p w14:paraId="76C73261" w14:textId="77777777" w:rsidR="00C22A38" w:rsidRPr="002911A8" w:rsidRDefault="00C22A38" w:rsidP="00C22A38">
      <w:pPr>
        <w:autoSpaceDE w:val="0"/>
        <w:autoSpaceDN w:val="0"/>
        <w:adjustRightInd w:val="0"/>
        <w:ind w:firstLine="9498"/>
        <w:jc w:val="center"/>
        <w:rPr>
          <w:rFonts w:cs="Times New Roman"/>
          <w:b/>
          <w:sz w:val="24"/>
          <w:szCs w:val="24"/>
        </w:rPr>
      </w:pPr>
      <w:r w:rsidRPr="002911A8">
        <w:rPr>
          <w:rFonts w:cs="Times New Roman"/>
          <w:b/>
          <w:sz w:val="24"/>
          <w:szCs w:val="24"/>
        </w:rPr>
        <w:t>Согласован</w:t>
      </w:r>
    </w:p>
    <w:p w14:paraId="52E498FD" w14:textId="77777777" w:rsidR="00C22A38" w:rsidRPr="002911A8" w:rsidRDefault="00C22A38" w:rsidP="00C22A38">
      <w:pPr>
        <w:autoSpaceDE w:val="0"/>
        <w:autoSpaceDN w:val="0"/>
        <w:adjustRightInd w:val="0"/>
        <w:ind w:firstLine="9498"/>
        <w:jc w:val="center"/>
        <w:rPr>
          <w:rFonts w:cs="Times New Roman"/>
          <w:b/>
          <w:sz w:val="24"/>
          <w:szCs w:val="24"/>
        </w:rPr>
      </w:pPr>
      <w:r w:rsidRPr="002911A8">
        <w:rPr>
          <w:rFonts w:cs="Times New Roman"/>
          <w:b/>
          <w:sz w:val="24"/>
          <w:szCs w:val="24"/>
        </w:rPr>
        <w:t>Консультативным советом по ОРВ</w:t>
      </w:r>
    </w:p>
    <w:p w14:paraId="26CE1587" w14:textId="77777777" w:rsidR="00C22A38" w:rsidRPr="002911A8" w:rsidRDefault="00C22A38" w:rsidP="00C22A38">
      <w:pPr>
        <w:autoSpaceDE w:val="0"/>
        <w:autoSpaceDN w:val="0"/>
        <w:adjustRightInd w:val="0"/>
        <w:ind w:firstLine="9498"/>
        <w:jc w:val="center"/>
        <w:rPr>
          <w:rFonts w:cs="Times New Roman"/>
          <w:b/>
          <w:sz w:val="24"/>
          <w:szCs w:val="24"/>
        </w:rPr>
      </w:pPr>
      <w:r w:rsidRPr="002911A8">
        <w:rPr>
          <w:rFonts w:cs="Times New Roman"/>
          <w:b/>
          <w:sz w:val="24"/>
          <w:szCs w:val="24"/>
        </w:rPr>
        <w:t>проектов НПА и экспертизе НПА РД</w:t>
      </w:r>
    </w:p>
    <w:p w14:paraId="4B1C99EF" w14:textId="77777777" w:rsidR="00C22A38" w:rsidRPr="002911A8" w:rsidRDefault="00C22A38" w:rsidP="00C22A38">
      <w:pPr>
        <w:autoSpaceDE w:val="0"/>
        <w:autoSpaceDN w:val="0"/>
        <w:adjustRightInd w:val="0"/>
        <w:ind w:firstLine="9498"/>
        <w:jc w:val="center"/>
        <w:rPr>
          <w:rFonts w:cs="Times New Roman"/>
          <w:b/>
          <w:sz w:val="24"/>
          <w:szCs w:val="24"/>
        </w:rPr>
      </w:pPr>
      <w:r w:rsidRPr="002911A8">
        <w:rPr>
          <w:rFonts w:cs="Times New Roman"/>
          <w:b/>
          <w:sz w:val="24"/>
          <w:szCs w:val="24"/>
        </w:rPr>
        <w:t>при Министерстве экономики и</w:t>
      </w:r>
    </w:p>
    <w:p w14:paraId="234A4104" w14:textId="77777777" w:rsidR="00C22A38" w:rsidRPr="002911A8" w:rsidRDefault="00C22A38" w:rsidP="00C22A38">
      <w:pPr>
        <w:autoSpaceDE w:val="0"/>
        <w:autoSpaceDN w:val="0"/>
        <w:adjustRightInd w:val="0"/>
        <w:ind w:firstLine="9498"/>
        <w:jc w:val="center"/>
        <w:rPr>
          <w:rFonts w:cs="Times New Roman"/>
          <w:b/>
          <w:sz w:val="24"/>
          <w:szCs w:val="24"/>
        </w:rPr>
      </w:pPr>
      <w:r w:rsidRPr="002911A8">
        <w:rPr>
          <w:rFonts w:cs="Times New Roman"/>
          <w:b/>
          <w:sz w:val="24"/>
          <w:szCs w:val="24"/>
        </w:rPr>
        <w:t>территориального развития</w:t>
      </w:r>
    </w:p>
    <w:p w14:paraId="72ACEC19" w14:textId="77777777" w:rsidR="00C22A38" w:rsidRPr="002911A8" w:rsidRDefault="00C22A38" w:rsidP="00C22A38">
      <w:pPr>
        <w:autoSpaceDE w:val="0"/>
        <w:autoSpaceDN w:val="0"/>
        <w:adjustRightInd w:val="0"/>
        <w:ind w:firstLine="9498"/>
        <w:jc w:val="center"/>
        <w:rPr>
          <w:rFonts w:cs="Times New Roman"/>
          <w:b/>
          <w:sz w:val="24"/>
          <w:szCs w:val="24"/>
        </w:rPr>
      </w:pPr>
      <w:r w:rsidRPr="002911A8">
        <w:rPr>
          <w:rFonts w:cs="Times New Roman"/>
          <w:b/>
          <w:sz w:val="24"/>
          <w:szCs w:val="24"/>
        </w:rPr>
        <w:t>Республики Дагестан</w:t>
      </w:r>
    </w:p>
    <w:p w14:paraId="6EEA7D61" w14:textId="77777777" w:rsidR="00C22A38" w:rsidRPr="002911A8" w:rsidRDefault="00C22A38" w:rsidP="00C22A38">
      <w:pPr>
        <w:autoSpaceDE w:val="0"/>
        <w:autoSpaceDN w:val="0"/>
        <w:adjustRightInd w:val="0"/>
        <w:ind w:firstLine="9498"/>
        <w:jc w:val="center"/>
        <w:rPr>
          <w:rFonts w:cs="Times New Roman"/>
          <w:b/>
          <w:sz w:val="24"/>
          <w:szCs w:val="24"/>
        </w:rPr>
      </w:pPr>
    </w:p>
    <w:p w14:paraId="34D8EDA5" w14:textId="77777777" w:rsidR="00C22A38" w:rsidRPr="002911A8" w:rsidRDefault="00C22A38" w:rsidP="00C22A38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911A8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FB1967">
        <w:rPr>
          <w:rFonts w:cs="Times New Roman"/>
          <w:b/>
          <w:sz w:val="24"/>
          <w:szCs w:val="24"/>
        </w:rPr>
        <w:t xml:space="preserve">                                         </w:t>
      </w:r>
      <w:r w:rsidR="002911A8" w:rsidRPr="002911A8">
        <w:rPr>
          <w:rFonts w:cs="Times New Roman"/>
          <w:b/>
          <w:sz w:val="24"/>
          <w:szCs w:val="24"/>
        </w:rPr>
        <w:t>Протокол от  5 марта 2020 г. № 03–8–ОРВ</w:t>
      </w:r>
    </w:p>
    <w:p w14:paraId="0121B314" w14:textId="77777777" w:rsidR="0047612E" w:rsidRPr="002911A8" w:rsidRDefault="0047612E" w:rsidP="00865864">
      <w:pPr>
        <w:jc w:val="center"/>
        <w:rPr>
          <w:rFonts w:cs="Times New Roman"/>
          <w:b/>
          <w:sz w:val="24"/>
          <w:szCs w:val="24"/>
        </w:rPr>
      </w:pPr>
    </w:p>
    <w:p w14:paraId="04DFBB78" w14:textId="77777777" w:rsidR="00C078C3" w:rsidRPr="002911A8" w:rsidRDefault="000D07DF" w:rsidP="00865864">
      <w:pPr>
        <w:autoSpaceDE w:val="0"/>
        <w:autoSpaceDN w:val="0"/>
        <w:adjustRightInd w:val="0"/>
        <w:jc w:val="center"/>
        <w:rPr>
          <w:rFonts w:eastAsia="Calibri" w:cs="Times New Roman"/>
          <w:b/>
          <w:sz w:val="24"/>
          <w:szCs w:val="24"/>
        </w:rPr>
      </w:pPr>
      <w:r w:rsidRPr="002911A8">
        <w:rPr>
          <w:rFonts w:cs="Times New Roman"/>
          <w:b/>
          <w:sz w:val="24"/>
          <w:szCs w:val="24"/>
        </w:rPr>
        <w:t>План</w:t>
      </w:r>
      <w:r w:rsidR="00C22A38" w:rsidRPr="002911A8">
        <w:rPr>
          <w:rFonts w:cs="Times New Roman"/>
          <w:b/>
          <w:sz w:val="24"/>
          <w:szCs w:val="24"/>
        </w:rPr>
        <w:t xml:space="preserve"> </w:t>
      </w:r>
      <w:r w:rsidR="004B0B51" w:rsidRPr="002911A8">
        <w:rPr>
          <w:rFonts w:cs="Times New Roman"/>
          <w:b/>
          <w:sz w:val="24"/>
          <w:szCs w:val="24"/>
        </w:rPr>
        <w:t>п</w:t>
      </w:r>
      <w:r w:rsidRPr="002911A8">
        <w:rPr>
          <w:rFonts w:cs="Times New Roman"/>
          <w:b/>
          <w:sz w:val="24"/>
          <w:szCs w:val="24"/>
        </w:rPr>
        <w:t xml:space="preserve">роведения </w:t>
      </w:r>
      <w:r w:rsidR="004B0B51" w:rsidRPr="002911A8">
        <w:rPr>
          <w:rFonts w:eastAsia="Calibri" w:cs="Times New Roman"/>
          <w:b/>
          <w:sz w:val="24"/>
          <w:szCs w:val="24"/>
        </w:rPr>
        <w:t xml:space="preserve">экспертизы нормативных правовых актов  </w:t>
      </w:r>
      <w:r w:rsidR="000722D0" w:rsidRPr="002911A8">
        <w:rPr>
          <w:rFonts w:eastAsia="Calibri" w:cs="Times New Roman"/>
          <w:b/>
          <w:sz w:val="24"/>
          <w:szCs w:val="24"/>
        </w:rPr>
        <w:t>Республики Дагестан,</w:t>
      </w:r>
    </w:p>
    <w:p w14:paraId="16279CBA" w14:textId="77777777" w:rsidR="004B0B51" w:rsidRPr="002911A8" w:rsidRDefault="000722D0" w:rsidP="000D06FE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911A8">
        <w:rPr>
          <w:rFonts w:cs="Times New Roman"/>
          <w:b/>
          <w:sz w:val="24"/>
          <w:szCs w:val="24"/>
        </w:rPr>
        <w:t xml:space="preserve">затрагивающих вопросы предпринимательской и инвестиционной деятельности </w:t>
      </w:r>
      <w:r w:rsidRPr="002911A8">
        <w:rPr>
          <w:rFonts w:eastAsia="Calibri" w:cs="Times New Roman"/>
          <w:b/>
          <w:sz w:val="24"/>
          <w:szCs w:val="24"/>
        </w:rPr>
        <w:t>на 2020 год</w:t>
      </w:r>
    </w:p>
    <w:p w14:paraId="08B4380A" w14:textId="77777777" w:rsidR="004B0B51" w:rsidRPr="002911A8" w:rsidRDefault="004B0B51" w:rsidP="00865864">
      <w:pPr>
        <w:jc w:val="center"/>
        <w:rPr>
          <w:rFonts w:eastAsia="Calibri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1701"/>
        <w:gridCol w:w="1559"/>
        <w:gridCol w:w="1843"/>
        <w:gridCol w:w="1559"/>
        <w:gridCol w:w="2126"/>
        <w:gridCol w:w="1933"/>
      </w:tblGrid>
      <w:tr w:rsidR="001469A2" w:rsidRPr="002911A8" w14:paraId="22A9FF2A" w14:textId="77777777" w:rsidTr="00E00A88">
        <w:trPr>
          <w:trHeight w:val="1554"/>
        </w:trPr>
        <w:tc>
          <w:tcPr>
            <w:tcW w:w="3846" w:type="dxa"/>
            <w:shd w:val="clear" w:color="auto" w:fill="auto"/>
            <w:vAlign w:val="center"/>
          </w:tcPr>
          <w:p w14:paraId="04D68F24" w14:textId="77777777" w:rsidR="001469A2" w:rsidRPr="002911A8" w:rsidRDefault="001469A2" w:rsidP="0086586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911A8">
              <w:rPr>
                <w:rFonts w:eastAsia="Calibri" w:cs="Times New Roman"/>
                <w:b/>
                <w:sz w:val="24"/>
                <w:szCs w:val="24"/>
              </w:rPr>
              <w:t>Наименование НПА, их отдельные положения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E03E5" w14:textId="77777777" w:rsidR="001469A2" w:rsidRPr="002911A8" w:rsidRDefault="001469A2" w:rsidP="00C22A38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911A8">
              <w:rPr>
                <w:rFonts w:eastAsia="Calibri" w:cs="Times New Roman"/>
                <w:b/>
                <w:sz w:val="24"/>
                <w:szCs w:val="24"/>
              </w:rPr>
              <w:t>Заявители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82D7C" w14:textId="77777777" w:rsidR="001469A2" w:rsidRPr="002911A8" w:rsidRDefault="001469A2" w:rsidP="00C22A38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911A8">
              <w:rPr>
                <w:rFonts w:eastAsia="Calibri" w:cs="Times New Roman"/>
                <w:b/>
                <w:sz w:val="24"/>
                <w:szCs w:val="24"/>
              </w:rPr>
              <w:t>Дата начала экспертизы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5AA11" w14:textId="77777777" w:rsidR="001469A2" w:rsidRPr="002911A8" w:rsidRDefault="001469A2" w:rsidP="00C22A38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911A8">
              <w:rPr>
                <w:rFonts w:eastAsia="Calibri" w:cs="Times New Roman"/>
                <w:b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A149C" w14:textId="77777777" w:rsidR="001469A2" w:rsidRPr="002911A8" w:rsidRDefault="001469A2" w:rsidP="00C22A38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911A8">
              <w:rPr>
                <w:rFonts w:eastAsia="Calibri" w:cs="Times New Roman"/>
                <w:b/>
                <w:sz w:val="24"/>
                <w:szCs w:val="24"/>
              </w:rPr>
              <w:t>Дата подготовки проекта заключения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35749F" w14:textId="77777777" w:rsidR="001469A2" w:rsidRPr="002911A8" w:rsidRDefault="001469A2" w:rsidP="00C22A38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911A8">
              <w:rPr>
                <w:rFonts w:eastAsia="Calibri" w:cs="Times New Roman"/>
                <w:b/>
                <w:sz w:val="24"/>
                <w:szCs w:val="24"/>
              </w:rPr>
              <w:t>Дата окончания консультаций по проекту заключения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3C7CA56" w14:textId="77777777" w:rsidR="001469A2" w:rsidRPr="002911A8" w:rsidRDefault="001469A2" w:rsidP="00C22A38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911A8">
              <w:rPr>
                <w:rFonts w:eastAsia="Calibri" w:cs="Times New Roman"/>
                <w:b/>
                <w:sz w:val="24"/>
                <w:szCs w:val="24"/>
              </w:rPr>
              <w:t>Срок завершения экспертизы</w:t>
            </w:r>
          </w:p>
        </w:tc>
      </w:tr>
      <w:tr w:rsidR="001469A2" w:rsidRPr="002911A8" w14:paraId="0AB1A508" w14:textId="77777777" w:rsidTr="00E00A88">
        <w:trPr>
          <w:trHeight w:val="3518"/>
        </w:trPr>
        <w:tc>
          <w:tcPr>
            <w:tcW w:w="3846" w:type="dxa"/>
            <w:shd w:val="clear" w:color="auto" w:fill="auto"/>
          </w:tcPr>
          <w:p w14:paraId="6EAEB164" w14:textId="77777777" w:rsidR="001469A2" w:rsidRDefault="001469A2" w:rsidP="00576C2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3ED83FF1" w14:textId="77777777" w:rsidR="001469A2" w:rsidRPr="002911A8" w:rsidRDefault="001469A2" w:rsidP="00576C2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11A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Постановление Правительства </w:t>
            </w:r>
            <w:r w:rsidRPr="002911A8">
              <w:rPr>
                <w:rFonts w:eastAsia="Calibri" w:cs="Times New Roman"/>
                <w:sz w:val="24"/>
                <w:szCs w:val="24"/>
                <w:lang w:eastAsia="ru-RU"/>
              </w:rPr>
              <w:t>Республики Дагестан</w:t>
            </w:r>
          </w:p>
          <w:p w14:paraId="0919C8B6" w14:textId="3A704287" w:rsidR="001469A2" w:rsidRPr="002911A8" w:rsidRDefault="001469A2" w:rsidP="00576C2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11A8">
              <w:rPr>
                <w:rFonts w:eastAsia="Times New Roman" w:cs="Times New Roman"/>
                <w:color w:val="000000"/>
                <w:sz w:val="24"/>
                <w:szCs w:val="24"/>
              </w:rPr>
              <w:t>от 25 ноября  2014 года № 56</w:t>
            </w:r>
            <w:r w:rsidR="007F32B8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  <w:p w14:paraId="3D359E85" w14:textId="77777777" w:rsidR="001469A2" w:rsidRPr="002911A8" w:rsidRDefault="001469A2" w:rsidP="00576C2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11A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«Об утверждении порядка предоставления субсидий из республиканского бюджета Республики Дагестан сельскохозяйственным товаропроизводителям на развитие овцеводства и козоводства в Республике Дагестан»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0F3B31" w14:textId="77777777" w:rsidR="001469A2" w:rsidRPr="002911A8" w:rsidRDefault="001469A2" w:rsidP="00C22A3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11A8">
              <w:rPr>
                <w:rFonts w:eastAsia="Calibri" w:cs="Times New Roman"/>
                <w:sz w:val="24"/>
                <w:szCs w:val="24"/>
                <w:lang w:eastAsia="ru-RU"/>
              </w:rPr>
              <w:t>Уполномоченный по защите прав предпринимателей в РД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5EAFB3" w14:textId="77777777" w:rsidR="001469A2" w:rsidRPr="002911A8" w:rsidRDefault="001469A2" w:rsidP="00C22A38">
            <w:pPr>
              <w:contextualSpacing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11A8">
              <w:rPr>
                <w:rFonts w:eastAsia="Calibri" w:cs="Times New Roman"/>
                <w:sz w:val="24"/>
                <w:szCs w:val="24"/>
                <w:lang w:eastAsia="ru-RU"/>
              </w:rPr>
              <w:t>16.04.2020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874B42" w14:textId="77777777" w:rsidR="001469A2" w:rsidRPr="002911A8" w:rsidRDefault="001469A2" w:rsidP="00C22A38">
            <w:pPr>
              <w:contextualSpacing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11A8">
              <w:rPr>
                <w:rFonts w:eastAsia="Calibri" w:cs="Times New Roman"/>
                <w:sz w:val="24"/>
                <w:szCs w:val="24"/>
                <w:lang w:eastAsia="ru-RU"/>
              </w:rPr>
              <w:t>18.05.2020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5EE5A9" w14:textId="77777777" w:rsidR="001469A2" w:rsidRPr="002911A8" w:rsidRDefault="001469A2" w:rsidP="00C22A38">
            <w:pPr>
              <w:contextualSpacing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11A8">
              <w:rPr>
                <w:rFonts w:eastAsia="Calibri" w:cs="Times New Roman"/>
                <w:sz w:val="24"/>
                <w:szCs w:val="24"/>
                <w:lang w:eastAsia="ru-RU"/>
              </w:rPr>
              <w:t>01.06.2020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9D778F" w14:textId="77777777" w:rsidR="001469A2" w:rsidRPr="002911A8" w:rsidRDefault="001469A2" w:rsidP="00C22A38">
            <w:pPr>
              <w:contextualSpacing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11A8">
              <w:rPr>
                <w:rFonts w:eastAsia="Calibri" w:cs="Times New Roman"/>
                <w:sz w:val="24"/>
                <w:szCs w:val="24"/>
                <w:lang w:eastAsia="ru-RU"/>
              </w:rPr>
              <w:t>12.06.2020 г.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70089C2" w14:textId="77777777" w:rsidR="001469A2" w:rsidRPr="002911A8" w:rsidRDefault="001469A2" w:rsidP="00C22A38">
            <w:pPr>
              <w:contextualSpacing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11A8">
              <w:rPr>
                <w:rFonts w:eastAsia="Calibri" w:cs="Times New Roman"/>
                <w:sz w:val="24"/>
                <w:szCs w:val="24"/>
                <w:lang w:eastAsia="ru-RU"/>
              </w:rPr>
              <w:t>03.07.2020 г.</w:t>
            </w:r>
          </w:p>
        </w:tc>
      </w:tr>
    </w:tbl>
    <w:p w14:paraId="5C14D74E" w14:textId="77777777" w:rsidR="0047612E" w:rsidRPr="001469A2" w:rsidRDefault="004B0B51" w:rsidP="001469A2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911A8">
        <w:rPr>
          <w:rFonts w:eastAsia="Calibri" w:cs="Times New Roman"/>
          <w:b/>
          <w:sz w:val="24"/>
          <w:szCs w:val="24"/>
        </w:rPr>
        <w:tab/>
      </w:r>
    </w:p>
    <w:sectPr w:rsidR="0047612E" w:rsidRPr="001469A2" w:rsidSect="00576C2F">
      <w:headerReference w:type="default" r:id="rId7"/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2BEAB" w14:textId="77777777" w:rsidR="003A44AA" w:rsidRDefault="003A44AA" w:rsidP="009F5FFE">
      <w:r>
        <w:separator/>
      </w:r>
    </w:p>
  </w:endnote>
  <w:endnote w:type="continuationSeparator" w:id="0">
    <w:p w14:paraId="74EC8540" w14:textId="77777777" w:rsidR="003A44AA" w:rsidRDefault="003A44AA" w:rsidP="009F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D0530" w14:textId="77777777" w:rsidR="003A44AA" w:rsidRDefault="003A44AA" w:rsidP="009F5FFE">
      <w:r>
        <w:separator/>
      </w:r>
    </w:p>
  </w:footnote>
  <w:footnote w:type="continuationSeparator" w:id="0">
    <w:p w14:paraId="32AB65B8" w14:textId="77777777" w:rsidR="003A44AA" w:rsidRDefault="003A44AA" w:rsidP="009F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3355" w14:textId="77777777" w:rsidR="009F5FFE" w:rsidRDefault="009F5FFE">
    <w:pPr>
      <w:pStyle w:val="af7"/>
    </w:pPr>
    <w:r>
      <w:t xml:space="preserve">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D7"/>
    <w:rsid w:val="000722D0"/>
    <w:rsid w:val="00082C1C"/>
    <w:rsid w:val="00095F72"/>
    <w:rsid w:val="000A6DE6"/>
    <w:rsid w:val="000D06FE"/>
    <w:rsid w:val="000D07DF"/>
    <w:rsid w:val="000D66D0"/>
    <w:rsid w:val="000E6987"/>
    <w:rsid w:val="000F08F6"/>
    <w:rsid w:val="000F3C00"/>
    <w:rsid w:val="001469A2"/>
    <w:rsid w:val="00154848"/>
    <w:rsid w:val="001A362E"/>
    <w:rsid w:val="001C390B"/>
    <w:rsid w:val="001D13D8"/>
    <w:rsid w:val="00207C9F"/>
    <w:rsid w:val="00236A0B"/>
    <w:rsid w:val="00260341"/>
    <w:rsid w:val="00263D8C"/>
    <w:rsid w:val="002847B7"/>
    <w:rsid w:val="002911A8"/>
    <w:rsid w:val="00296B73"/>
    <w:rsid w:val="002A6366"/>
    <w:rsid w:val="002B7727"/>
    <w:rsid w:val="002D66D7"/>
    <w:rsid w:val="003A44AA"/>
    <w:rsid w:val="003C0C21"/>
    <w:rsid w:val="003D0085"/>
    <w:rsid w:val="00433E0B"/>
    <w:rsid w:val="0043700B"/>
    <w:rsid w:val="0045648D"/>
    <w:rsid w:val="00464147"/>
    <w:rsid w:val="0047612E"/>
    <w:rsid w:val="00492842"/>
    <w:rsid w:val="004A18AC"/>
    <w:rsid w:val="004A2F14"/>
    <w:rsid w:val="004B0B51"/>
    <w:rsid w:val="00527C09"/>
    <w:rsid w:val="00542E1E"/>
    <w:rsid w:val="0057030B"/>
    <w:rsid w:val="00576C2F"/>
    <w:rsid w:val="00640350"/>
    <w:rsid w:val="00653BE1"/>
    <w:rsid w:val="0070160B"/>
    <w:rsid w:val="00777B95"/>
    <w:rsid w:val="0078067E"/>
    <w:rsid w:val="00782D06"/>
    <w:rsid w:val="007E569F"/>
    <w:rsid w:val="007F32B8"/>
    <w:rsid w:val="00835FA4"/>
    <w:rsid w:val="00865864"/>
    <w:rsid w:val="00866230"/>
    <w:rsid w:val="00884D27"/>
    <w:rsid w:val="00894386"/>
    <w:rsid w:val="008C7AB2"/>
    <w:rsid w:val="008F18E3"/>
    <w:rsid w:val="00936114"/>
    <w:rsid w:val="00946B01"/>
    <w:rsid w:val="009515D8"/>
    <w:rsid w:val="0096024C"/>
    <w:rsid w:val="009B0985"/>
    <w:rsid w:val="009D7537"/>
    <w:rsid w:val="009F5FFE"/>
    <w:rsid w:val="00A2520F"/>
    <w:rsid w:val="00A27816"/>
    <w:rsid w:val="00B014BC"/>
    <w:rsid w:val="00B44139"/>
    <w:rsid w:val="00B47DB1"/>
    <w:rsid w:val="00B542C7"/>
    <w:rsid w:val="00B563C1"/>
    <w:rsid w:val="00B57F6A"/>
    <w:rsid w:val="00B6090D"/>
    <w:rsid w:val="00BC6BF0"/>
    <w:rsid w:val="00BF5A87"/>
    <w:rsid w:val="00C04FE5"/>
    <w:rsid w:val="00C078C3"/>
    <w:rsid w:val="00C21750"/>
    <w:rsid w:val="00C22A38"/>
    <w:rsid w:val="00C6551A"/>
    <w:rsid w:val="00CA521F"/>
    <w:rsid w:val="00CB1892"/>
    <w:rsid w:val="00CD36D9"/>
    <w:rsid w:val="00D03BE9"/>
    <w:rsid w:val="00DE6855"/>
    <w:rsid w:val="00E00A88"/>
    <w:rsid w:val="00E227B7"/>
    <w:rsid w:val="00E459FA"/>
    <w:rsid w:val="00E51BD3"/>
    <w:rsid w:val="00EB219E"/>
    <w:rsid w:val="00EB2995"/>
    <w:rsid w:val="00EB4451"/>
    <w:rsid w:val="00ED5B3C"/>
    <w:rsid w:val="00F203B0"/>
    <w:rsid w:val="00F453F5"/>
    <w:rsid w:val="00FA586D"/>
    <w:rsid w:val="00FB1967"/>
    <w:rsid w:val="00FC23DA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FB70"/>
  <w15:docId w15:val="{9AE654EB-6576-4B50-B740-5FEF482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612E"/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6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table" w:styleId="af4">
    <w:name w:val="Table Grid"/>
    <w:basedOn w:val="a1"/>
    <w:uiPriority w:val="59"/>
    <w:rsid w:val="0047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2847B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47B7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9F5FF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F5FFE"/>
  </w:style>
  <w:style w:type="paragraph" w:styleId="af9">
    <w:name w:val="footer"/>
    <w:basedOn w:val="a"/>
    <w:link w:val="afa"/>
    <w:uiPriority w:val="99"/>
    <w:unhideWhenUsed/>
    <w:rsid w:val="009F5F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F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8A7B-6DB6-409F-88A5-3CFE8BB3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Чеэров  Гаджи Магомедович</dc:creator>
  <cp:lastModifiedBy>Сунгурова Марианна Шамиловна</cp:lastModifiedBy>
  <cp:revision>3</cp:revision>
  <cp:lastPrinted>2020-03-17T14:55:00Z</cp:lastPrinted>
  <dcterms:created xsi:type="dcterms:W3CDTF">2021-11-26T08:44:00Z</dcterms:created>
  <dcterms:modified xsi:type="dcterms:W3CDTF">2021-11-26T08:45:00Z</dcterms:modified>
</cp:coreProperties>
</file>